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285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2913AA" w14:textId="20212DAF" w:rsidR="00F24239" w:rsidRDefault="00F24239" w:rsidP="004B2082">
                            <w:pPr>
                              <w:spacing w:before="240" w:line="240" w:lineRule="auto"/>
                              <w:jc w:val="center"/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CE4B93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  <w:t>MATERIAL DE EVALUACIÓN</w:t>
                            </w:r>
                          </w:p>
                          <w:p w14:paraId="4AE52B99" w14:textId="77777777" w:rsidR="00CE4B93" w:rsidRPr="00CE4B93" w:rsidRDefault="00CE4B93" w:rsidP="00F24239">
                            <w:pPr>
                              <w:jc w:val="center"/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617230D0" w14:textId="284AE467" w:rsidR="00F24239" w:rsidRPr="00CE4B93" w:rsidRDefault="00F24239" w:rsidP="00F24239">
                            <w:pPr>
                              <w:jc w:val="center"/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  <w:lang w:val="es-ES"/>
                              </w:rPr>
                            </w:pPr>
                            <w:r w:rsidRPr="00CE4B93"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  <w:lang w:val="es-ES"/>
                              </w:rPr>
                              <w:t>Unidad didáctica 2</w:t>
                            </w:r>
                          </w:p>
                          <w:p w14:paraId="180C3D8C" w14:textId="74C79924" w:rsidR="004146E9" w:rsidRPr="00C7718F" w:rsidRDefault="00F24239" w:rsidP="00F2423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24239"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  <w:t>CONECTORES Y ADHESIVOS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5C2913AA" w14:textId="20212DAF" w:rsidR="00F24239" w:rsidRDefault="00F24239" w:rsidP="004B2082">
                      <w:pPr>
                        <w:spacing w:before="240" w:line="240" w:lineRule="auto"/>
                        <w:jc w:val="center"/>
                        <w:rPr>
                          <w:color w:val="FFFFFF" w:themeColor="background1"/>
                          <w:spacing w:val="16"/>
                          <w:sz w:val="44"/>
                          <w:szCs w:val="44"/>
                          <w:lang w:val="es-ES"/>
                        </w:rPr>
                      </w:pPr>
                      <w:r w:rsidRPr="00CE4B93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  <w:t>MATERIAL DE EVALUACIÓN</w:t>
                      </w:r>
                    </w:p>
                    <w:p w14:paraId="4AE52B99" w14:textId="77777777" w:rsidR="00CE4B93" w:rsidRPr="00CE4B93" w:rsidRDefault="00CE4B93" w:rsidP="00F24239">
                      <w:pPr>
                        <w:jc w:val="center"/>
                        <w:rPr>
                          <w:color w:val="FFFFFF" w:themeColor="background1"/>
                          <w:spacing w:val="16"/>
                          <w:sz w:val="44"/>
                          <w:szCs w:val="44"/>
                          <w:lang w:val="es-ES"/>
                        </w:rPr>
                      </w:pPr>
                    </w:p>
                    <w:p w14:paraId="617230D0" w14:textId="284AE467" w:rsidR="00F24239" w:rsidRPr="00CE4B93" w:rsidRDefault="00F24239" w:rsidP="00F24239">
                      <w:pPr>
                        <w:jc w:val="center"/>
                        <w:rPr>
                          <w:color w:val="FFFFFF" w:themeColor="background1"/>
                          <w:spacing w:val="16"/>
                          <w:sz w:val="44"/>
                          <w:szCs w:val="44"/>
                          <w:lang w:val="es-ES"/>
                        </w:rPr>
                      </w:pPr>
                      <w:r w:rsidRPr="00CE4B93">
                        <w:rPr>
                          <w:color w:val="FFFFFF" w:themeColor="background1"/>
                          <w:spacing w:val="16"/>
                          <w:sz w:val="44"/>
                          <w:szCs w:val="44"/>
                          <w:lang w:val="es-ES"/>
                        </w:rPr>
                        <w:t>Unidad didáctica 2</w:t>
                      </w:r>
                    </w:p>
                    <w:p w14:paraId="180C3D8C" w14:textId="74C79924" w:rsidR="004146E9" w:rsidRPr="00C7718F" w:rsidRDefault="00F24239" w:rsidP="00F24239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F24239"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  <w:t>CONECTORES Y ADHESIVOS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63E75" w14:textId="58675825" w:rsidR="00806D92" w:rsidRPr="00CE4B93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</w:pPr>
                            <w:r w:rsidRPr="00CE4B93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es-ES"/>
                              </w:rPr>
                              <w:t>UPWOOD</w:t>
                            </w:r>
                          </w:p>
                          <w:p w14:paraId="1BEBB29B" w14:textId="117F105A" w:rsidR="00D058B3" w:rsidRPr="00F24239" w:rsidRDefault="00F24239" w:rsidP="00F24239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Capacitaci</w:t>
                            </w: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de los trabajadores de la construcci</w:t>
                            </w: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en m</w:t>
                            </w: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todos de construcci</w:t>
                            </w: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con madera para edificios energ</w:t>
                            </w: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F24239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ticamente eficientes</w:t>
                            </w:r>
                          </w:p>
                          <w:p w14:paraId="3C2FAB57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0BCD09F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031427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1528FF73" w14:textId="77777777" w:rsidR="00F27A20" w:rsidRPr="00BF615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0DCAC1A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0CC34CAC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3B611330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629F4D4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62A21B1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FF541E6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7EEE15E1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2DD4E93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1F1C27A9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162A3219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BD0A94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3EFB95A3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A85D90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5A1A44DD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59163E75" w14:textId="58675825" w:rsidR="00806D92" w:rsidRPr="00CE4B93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s-ES" w:eastAsia="en-US"/>
                        </w:rPr>
                      </w:pPr>
                      <w:r w:rsidRPr="00CE4B93">
                        <w:rPr>
                          <w:color w:val="FFFFFF"/>
                          <w:kern w:val="0"/>
                          <w:sz w:val="32"/>
                          <w:szCs w:val="22"/>
                          <w:lang w:val="es-ES"/>
                        </w:rPr>
                        <w:t>UPWOOD</w:t>
                      </w:r>
                    </w:p>
                    <w:p w14:paraId="1BEBB29B" w14:textId="117F105A" w:rsidR="00D058B3" w:rsidRPr="00F24239" w:rsidRDefault="00F24239" w:rsidP="00F24239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Capacitaci</w:t>
                      </w: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de los trabajadores de la construcci</w:t>
                      </w: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en m</w:t>
                      </w: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todos de construcci</w:t>
                      </w: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con madera para edificios energ</w:t>
                      </w: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F24239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ticamente eficientes</w:t>
                      </w:r>
                    </w:p>
                    <w:p w14:paraId="3C2FAB57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0BCD09F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031427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1528FF73" w14:textId="77777777" w:rsidR="00F27A20" w:rsidRPr="00BF6157" w:rsidRDefault="00F27A20">
                      <w:pPr>
                        <w:rPr>
                          <w:lang w:val="fi-FI"/>
                        </w:rPr>
                      </w:pPr>
                    </w:p>
                    <w:p w14:paraId="60DCAC1A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0CC34CAC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3B611330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629F4D4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62A21B1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FF541E6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7EEE15E1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2DD4E93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1F1C27A9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162A3219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6BD0A94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3EFB95A3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A85D90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5A1A44DD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698C30B6" w14:textId="77777777" w:rsidR="00F24239" w:rsidRDefault="00F24239">
      <w:pPr>
        <w:pStyle w:val="TDC1"/>
        <w:rPr>
          <w:lang w:val="fi"/>
        </w:rPr>
      </w:pPr>
      <w:bookmarkStart w:id="1" w:name="_Toc59104785"/>
      <w:bookmarkStart w:id="2" w:name="_Toc59121715"/>
      <w:bookmarkStart w:id="3" w:name="_Toc59125809"/>
      <w:r w:rsidRPr="00F24239">
        <w:rPr>
          <w:lang w:val="fi"/>
        </w:rPr>
        <w:lastRenderedPageBreak/>
        <w:t>Tabla de contenido</w:t>
      </w:r>
    </w:p>
    <w:sdt>
      <w:sdtPr>
        <w:rPr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bookmarkEnd w:id="3" w:displacedByCustomXml="prev"/>
        <w:bookmarkEnd w:id="2" w:displacedByCustomXml="prev"/>
        <w:bookmarkEnd w:id="1" w:displacedByCustomXml="prev"/>
        <w:p w14:paraId="3AFDA1AC" w14:textId="230CE170" w:rsidR="00086A92" w:rsidRDefault="00806D15">
          <w:pPr>
            <w:pStyle w:val="TD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545768" w:history="1">
            <w:r w:rsidR="00086A92" w:rsidRPr="005858A3">
              <w:rPr>
                <w:rStyle w:val="Hipervnculo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086A9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F24239" w:rsidRPr="00F24239">
              <w:rPr>
                <w:rStyle w:val="Hipervnculo"/>
                <w:noProof/>
              </w:rPr>
              <w:t>Preguntas frecuentes</w:t>
            </w:r>
            <w:r w:rsidR="00086A92">
              <w:rPr>
                <w:noProof/>
                <w:webHidden/>
              </w:rPr>
              <w:tab/>
            </w:r>
            <w:r w:rsidR="00086A92">
              <w:rPr>
                <w:noProof/>
                <w:webHidden/>
              </w:rPr>
              <w:fldChar w:fldCharType="begin"/>
            </w:r>
            <w:r w:rsidR="00086A92">
              <w:rPr>
                <w:noProof/>
                <w:webHidden/>
              </w:rPr>
              <w:instrText xml:space="preserve"> PAGEREF _Toc68545768 \h </w:instrText>
            </w:r>
            <w:r w:rsidR="00086A92">
              <w:rPr>
                <w:noProof/>
                <w:webHidden/>
              </w:rPr>
            </w:r>
            <w:r w:rsidR="00086A92">
              <w:rPr>
                <w:noProof/>
                <w:webHidden/>
              </w:rPr>
              <w:fldChar w:fldCharType="separate"/>
            </w:r>
            <w:r w:rsidR="00086A92">
              <w:rPr>
                <w:noProof/>
                <w:webHidden/>
              </w:rPr>
              <w:t>2</w:t>
            </w:r>
            <w:r w:rsidR="00086A92">
              <w:rPr>
                <w:noProof/>
                <w:webHidden/>
              </w:rPr>
              <w:fldChar w:fldCharType="end"/>
            </w:r>
          </w:hyperlink>
        </w:p>
        <w:p w14:paraId="2F300593" w14:textId="2B6A52DF" w:rsidR="00086A92" w:rsidRDefault="00F00FE3">
          <w:pPr>
            <w:pStyle w:val="TD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769" w:history="1">
            <w:r w:rsidR="00086A92" w:rsidRPr="005858A3">
              <w:rPr>
                <w:rStyle w:val="Hipervnculo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086A9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F24239" w:rsidRPr="00F24239">
              <w:rPr>
                <w:rStyle w:val="Hipervnculo"/>
                <w:noProof/>
              </w:rPr>
              <w:t>Preguntas de respuestas múltiples</w:t>
            </w:r>
            <w:r w:rsidR="00086A92">
              <w:rPr>
                <w:noProof/>
                <w:webHidden/>
              </w:rPr>
              <w:tab/>
            </w:r>
            <w:r w:rsidR="00086A92">
              <w:rPr>
                <w:noProof/>
                <w:webHidden/>
              </w:rPr>
              <w:fldChar w:fldCharType="begin"/>
            </w:r>
            <w:r w:rsidR="00086A92">
              <w:rPr>
                <w:noProof/>
                <w:webHidden/>
              </w:rPr>
              <w:instrText xml:space="preserve"> PAGEREF _Toc68545769 \h </w:instrText>
            </w:r>
            <w:r w:rsidR="00086A92">
              <w:rPr>
                <w:noProof/>
                <w:webHidden/>
              </w:rPr>
            </w:r>
            <w:r w:rsidR="00086A92">
              <w:rPr>
                <w:noProof/>
                <w:webHidden/>
              </w:rPr>
              <w:fldChar w:fldCharType="separate"/>
            </w:r>
            <w:r w:rsidR="00086A92">
              <w:rPr>
                <w:noProof/>
                <w:webHidden/>
              </w:rPr>
              <w:t>3</w:t>
            </w:r>
            <w:r w:rsidR="00086A92">
              <w:rPr>
                <w:noProof/>
                <w:webHidden/>
              </w:rPr>
              <w:fldChar w:fldCharType="end"/>
            </w:r>
          </w:hyperlink>
        </w:p>
        <w:p w14:paraId="605293D2" w14:textId="52C76A32" w:rsidR="00086A92" w:rsidRDefault="00F00FE3">
          <w:pPr>
            <w:pStyle w:val="TD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770" w:history="1">
            <w:r w:rsidR="00086A92" w:rsidRPr="005858A3">
              <w:rPr>
                <w:rStyle w:val="Hipervnculo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086A9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F24239" w:rsidRPr="00F24239">
              <w:rPr>
                <w:rStyle w:val="Hipervnculo"/>
                <w:noProof/>
              </w:rPr>
              <w:t>Estudios de caso</w:t>
            </w:r>
            <w:r w:rsidR="00086A92">
              <w:rPr>
                <w:noProof/>
                <w:webHidden/>
              </w:rPr>
              <w:tab/>
            </w:r>
            <w:r w:rsidR="00086A92">
              <w:rPr>
                <w:noProof/>
                <w:webHidden/>
              </w:rPr>
              <w:fldChar w:fldCharType="begin"/>
            </w:r>
            <w:r w:rsidR="00086A92">
              <w:rPr>
                <w:noProof/>
                <w:webHidden/>
              </w:rPr>
              <w:instrText xml:space="preserve"> PAGEREF _Toc68545770 \h </w:instrText>
            </w:r>
            <w:r w:rsidR="00086A92">
              <w:rPr>
                <w:noProof/>
                <w:webHidden/>
              </w:rPr>
            </w:r>
            <w:r w:rsidR="00086A92">
              <w:rPr>
                <w:noProof/>
                <w:webHidden/>
              </w:rPr>
              <w:fldChar w:fldCharType="separate"/>
            </w:r>
            <w:r w:rsidR="00086A92">
              <w:rPr>
                <w:noProof/>
                <w:webHidden/>
              </w:rPr>
              <w:t>3</w:t>
            </w:r>
            <w:r w:rsidR="00086A92">
              <w:rPr>
                <w:noProof/>
                <w:webHidden/>
              </w:rPr>
              <w:fldChar w:fldCharType="end"/>
            </w:r>
          </w:hyperlink>
        </w:p>
        <w:p w14:paraId="5AFDBAB3" w14:textId="38F20044" w:rsidR="00086A92" w:rsidRDefault="00F00FE3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771" w:history="1">
            <w:r w:rsidR="00086A92" w:rsidRPr="005858A3">
              <w:rPr>
                <w:rStyle w:val="Hipervnculo"/>
                <w:noProof/>
              </w:rPr>
              <w:t>3.1</w:t>
            </w:r>
            <w:r w:rsidR="00086A9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F24239" w:rsidRPr="00F24239">
              <w:rPr>
                <w:rStyle w:val="Hipervnculo"/>
                <w:noProof/>
              </w:rPr>
              <w:t>Estudio de caso 1</w:t>
            </w:r>
            <w:r w:rsidR="00086A92">
              <w:rPr>
                <w:noProof/>
                <w:webHidden/>
              </w:rPr>
              <w:tab/>
            </w:r>
            <w:r w:rsidR="00086A92">
              <w:rPr>
                <w:noProof/>
                <w:webHidden/>
              </w:rPr>
              <w:fldChar w:fldCharType="begin"/>
            </w:r>
            <w:r w:rsidR="00086A92">
              <w:rPr>
                <w:noProof/>
                <w:webHidden/>
              </w:rPr>
              <w:instrText xml:space="preserve"> PAGEREF _Toc68545771 \h </w:instrText>
            </w:r>
            <w:r w:rsidR="00086A92">
              <w:rPr>
                <w:noProof/>
                <w:webHidden/>
              </w:rPr>
            </w:r>
            <w:r w:rsidR="00086A92">
              <w:rPr>
                <w:noProof/>
                <w:webHidden/>
              </w:rPr>
              <w:fldChar w:fldCharType="separate"/>
            </w:r>
            <w:r w:rsidR="00086A92">
              <w:rPr>
                <w:noProof/>
                <w:webHidden/>
              </w:rPr>
              <w:t>3</w:t>
            </w:r>
            <w:r w:rsidR="00086A92">
              <w:rPr>
                <w:noProof/>
                <w:webHidden/>
              </w:rPr>
              <w:fldChar w:fldCharType="end"/>
            </w:r>
          </w:hyperlink>
        </w:p>
        <w:p w14:paraId="52F055F2" w14:textId="6EEA1FEA" w:rsidR="00086A92" w:rsidRDefault="00F00FE3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5772" w:history="1">
            <w:r w:rsidR="00086A92" w:rsidRPr="005858A3">
              <w:rPr>
                <w:rStyle w:val="Hipervnculo"/>
                <w:noProof/>
              </w:rPr>
              <w:t>3.2</w:t>
            </w:r>
            <w:r w:rsidR="00086A9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F24239" w:rsidRPr="00F24239">
              <w:rPr>
                <w:rStyle w:val="Hipervnculo"/>
                <w:noProof/>
              </w:rPr>
              <w:t>Estudio de caso 2</w:t>
            </w:r>
            <w:r w:rsidR="00086A92">
              <w:rPr>
                <w:noProof/>
                <w:webHidden/>
              </w:rPr>
              <w:tab/>
            </w:r>
            <w:r w:rsidR="00086A92">
              <w:rPr>
                <w:noProof/>
                <w:webHidden/>
              </w:rPr>
              <w:fldChar w:fldCharType="begin"/>
            </w:r>
            <w:r w:rsidR="00086A92">
              <w:rPr>
                <w:noProof/>
                <w:webHidden/>
              </w:rPr>
              <w:instrText xml:space="preserve"> PAGEREF _Toc68545772 \h </w:instrText>
            </w:r>
            <w:r w:rsidR="00086A92">
              <w:rPr>
                <w:noProof/>
                <w:webHidden/>
              </w:rPr>
            </w:r>
            <w:r w:rsidR="00086A92">
              <w:rPr>
                <w:noProof/>
                <w:webHidden/>
              </w:rPr>
              <w:fldChar w:fldCharType="separate"/>
            </w:r>
            <w:r w:rsidR="00086A92">
              <w:rPr>
                <w:noProof/>
                <w:webHidden/>
              </w:rPr>
              <w:t>3</w:t>
            </w:r>
            <w:r w:rsidR="00086A92">
              <w:rPr>
                <w:noProof/>
                <w:webHidden/>
              </w:rPr>
              <w:fldChar w:fldCharType="end"/>
            </w:r>
          </w:hyperlink>
        </w:p>
        <w:p w14:paraId="369F6514" w14:textId="691DF47C" w:rsidR="00806D15" w:rsidRDefault="00806D15">
          <w:r>
            <w:rPr>
              <w:b/>
              <w:bCs/>
            </w:rPr>
            <w:fldChar w:fldCharType="end"/>
          </w:r>
        </w:p>
      </w:sdtContent>
    </w:sdt>
    <w:p w14:paraId="11C1272A" w14:textId="6340F07A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bookmarkEnd w:id="0"/>
    <w:p w14:paraId="14FB50B8" w14:textId="66F4F2C0" w:rsidR="00101E70" w:rsidRDefault="00F24239" w:rsidP="00101E70">
      <w:pPr>
        <w:pStyle w:val="Ttulo1"/>
      </w:pPr>
      <w:proofErr w:type="spellStart"/>
      <w:r w:rsidRPr="00F24239">
        <w:lastRenderedPageBreak/>
        <w:t>Preguntas</w:t>
      </w:r>
      <w:proofErr w:type="spellEnd"/>
      <w:r w:rsidRPr="00F24239">
        <w:t xml:space="preserve"> </w:t>
      </w:r>
      <w:proofErr w:type="spellStart"/>
      <w:r w:rsidRPr="00F24239">
        <w:t>frecuentes</w:t>
      </w:r>
      <w:proofErr w:type="spellEnd"/>
    </w:p>
    <w:p w14:paraId="0C93EACD" w14:textId="77777777" w:rsidR="00F24239" w:rsidRPr="00F24239" w:rsidRDefault="00F24239" w:rsidP="00F24239">
      <w:pPr>
        <w:rPr>
          <w:rFonts w:eastAsiaTheme="minorEastAsia"/>
          <w:kern w:val="0"/>
          <w:szCs w:val="24"/>
          <w:lang w:val="es-ES" w:eastAsia="en-US"/>
        </w:rPr>
      </w:pPr>
      <w:r w:rsidRPr="00F24239">
        <w:rPr>
          <w:rFonts w:eastAsiaTheme="minorEastAsia"/>
          <w:kern w:val="0"/>
          <w:szCs w:val="24"/>
          <w:lang w:val="es-ES" w:eastAsia="en-US"/>
        </w:rPr>
        <w:t>Pregunta: ¿Qué significa la soldadura de madera?</w:t>
      </w:r>
    </w:p>
    <w:p w14:paraId="21A38268" w14:textId="77777777" w:rsidR="00F24239" w:rsidRPr="00F24239" w:rsidRDefault="00F24239" w:rsidP="00F24239">
      <w:pPr>
        <w:rPr>
          <w:rFonts w:eastAsiaTheme="minorEastAsia"/>
          <w:kern w:val="0"/>
          <w:szCs w:val="24"/>
          <w:lang w:val="es-ES" w:eastAsia="en-US"/>
        </w:rPr>
      </w:pPr>
      <w:r w:rsidRPr="00F24239">
        <w:rPr>
          <w:rFonts w:eastAsiaTheme="minorEastAsia"/>
          <w:kern w:val="0"/>
          <w:szCs w:val="24"/>
          <w:lang w:val="es-ES" w:eastAsia="en-US"/>
        </w:rPr>
        <w:t>Respuesta: Soldar madera es un método para reemplazar el encolado.</w:t>
      </w:r>
    </w:p>
    <w:p w14:paraId="18CE91A5" w14:textId="77777777" w:rsidR="00F24239" w:rsidRPr="00F24239" w:rsidRDefault="00F24239" w:rsidP="00F24239">
      <w:pPr>
        <w:rPr>
          <w:rFonts w:eastAsiaTheme="minorEastAsia"/>
          <w:kern w:val="0"/>
          <w:szCs w:val="24"/>
          <w:lang w:val="es-ES" w:eastAsia="en-US"/>
        </w:rPr>
      </w:pPr>
      <w:r w:rsidRPr="00F24239">
        <w:rPr>
          <w:rFonts w:eastAsiaTheme="minorEastAsia"/>
          <w:kern w:val="0"/>
          <w:szCs w:val="24"/>
          <w:lang w:val="es-ES" w:eastAsia="en-US"/>
        </w:rPr>
        <w:t>Pregunta: ¿Qué adhesivos están disponibles para diferentes estructuras o condiciones estructurales?</w:t>
      </w:r>
    </w:p>
    <w:p w14:paraId="696382D1" w14:textId="77777777" w:rsidR="00F24239" w:rsidRDefault="00F24239" w:rsidP="00F24239">
      <w:pPr>
        <w:rPr>
          <w:rFonts w:eastAsiaTheme="minorEastAsia"/>
          <w:kern w:val="0"/>
          <w:szCs w:val="24"/>
          <w:lang w:val="es-ES" w:eastAsia="en-US"/>
        </w:rPr>
      </w:pPr>
      <w:r w:rsidRPr="00F24239">
        <w:rPr>
          <w:rFonts w:eastAsiaTheme="minorEastAsia"/>
          <w:kern w:val="0"/>
          <w:szCs w:val="24"/>
          <w:lang w:val="es-ES" w:eastAsia="en-US"/>
        </w:rPr>
        <w:t>Respuesta:</w:t>
      </w:r>
    </w:p>
    <w:p w14:paraId="44BE8DAF" w14:textId="33EEC0B4" w:rsidR="00F24239" w:rsidRPr="00F24239" w:rsidRDefault="00F24239" w:rsidP="00F24239">
      <w:pPr>
        <w:rPr>
          <w:rFonts w:eastAsiaTheme="minorEastAsia"/>
          <w:b/>
          <w:bCs/>
          <w:kern w:val="0"/>
          <w:sz w:val="22"/>
          <w:szCs w:val="28"/>
          <w:lang w:val="es-ES" w:eastAsia="en-US"/>
        </w:rPr>
      </w:pPr>
      <w:r w:rsidRPr="00F24239">
        <w:rPr>
          <w:rFonts w:eastAsiaTheme="minorEastAsia"/>
          <w:b/>
          <w:bCs/>
          <w:kern w:val="0"/>
          <w:sz w:val="22"/>
          <w:szCs w:val="28"/>
          <w:lang w:val="es-ES" w:eastAsia="en-US"/>
        </w:rPr>
        <w:t xml:space="preserve">• Adhesivos resistentes a la intemperie: </w:t>
      </w:r>
      <w:r w:rsidRPr="00F24239">
        <w:rPr>
          <w:rFonts w:eastAsiaTheme="minorEastAsia"/>
          <w:kern w:val="0"/>
          <w:sz w:val="22"/>
          <w:szCs w:val="28"/>
          <w:lang w:val="es-ES" w:eastAsia="en-US"/>
        </w:rPr>
        <w:t>los adhesivos deben ser más duraderos que la madera en todas las condiciones.</w:t>
      </w:r>
    </w:p>
    <w:p w14:paraId="5D4E52EE" w14:textId="77777777" w:rsidR="00F24239" w:rsidRPr="00F24239" w:rsidRDefault="00F24239" w:rsidP="00F24239">
      <w:pPr>
        <w:rPr>
          <w:rFonts w:eastAsiaTheme="minorEastAsia"/>
          <w:b/>
          <w:bCs/>
          <w:kern w:val="0"/>
          <w:sz w:val="22"/>
          <w:szCs w:val="28"/>
          <w:lang w:val="es-ES" w:eastAsia="en-US"/>
        </w:rPr>
      </w:pPr>
      <w:r w:rsidRPr="00F24239">
        <w:rPr>
          <w:rFonts w:eastAsiaTheme="minorEastAsia"/>
          <w:b/>
          <w:bCs/>
          <w:kern w:val="0"/>
          <w:sz w:val="22"/>
          <w:szCs w:val="28"/>
          <w:lang w:val="es-ES" w:eastAsia="en-US"/>
        </w:rPr>
        <w:t xml:space="preserve">• Adhesivos resistentes a la humedad: </w:t>
      </w:r>
      <w:r w:rsidRPr="00F24239">
        <w:rPr>
          <w:rFonts w:eastAsiaTheme="minorEastAsia"/>
          <w:kern w:val="0"/>
          <w:sz w:val="22"/>
          <w:szCs w:val="28"/>
          <w:lang w:val="es-ES" w:eastAsia="en-US"/>
        </w:rPr>
        <w:t>los adhesivos son adecuados para uso en interiores donde la humedad relativa puede ser bastante alta.</w:t>
      </w:r>
    </w:p>
    <w:p w14:paraId="52D5B163" w14:textId="20D064EE" w:rsidR="003C7C08" w:rsidRPr="00F24239" w:rsidRDefault="00F24239" w:rsidP="00F24239">
      <w:pPr>
        <w:rPr>
          <w:rFonts w:eastAsiaTheme="minorEastAsia"/>
          <w:szCs w:val="28"/>
          <w:lang w:val="es-ES"/>
        </w:rPr>
      </w:pPr>
      <w:r w:rsidRPr="00F24239">
        <w:rPr>
          <w:rFonts w:eastAsiaTheme="minorEastAsia"/>
          <w:b/>
          <w:bCs/>
          <w:kern w:val="0"/>
          <w:sz w:val="22"/>
          <w:szCs w:val="28"/>
          <w:lang w:val="es-ES" w:eastAsia="en-US"/>
        </w:rPr>
        <w:t xml:space="preserve">• Adhesivos para uso en interiores: </w:t>
      </w:r>
      <w:r w:rsidRPr="00F24239">
        <w:rPr>
          <w:rFonts w:eastAsiaTheme="minorEastAsia"/>
          <w:kern w:val="0"/>
          <w:sz w:val="22"/>
          <w:szCs w:val="28"/>
          <w:lang w:val="es-ES" w:eastAsia="en-US"/>
        </w:rPr>
        <w:t>los adhesivos no resisten el remojo en agua y durarán un tiempo limitado en condiciones de humedad.</w:t>
      </w:r>
    </w:p>
    <w:p w14:paraId="431D339C" w14:textId="5251BB71" w:rsidR="003C7C08" w:rsidRPr="00F24239" w:rsidRDefault="003C7C08">
      <w:pPr>
        <w:spacing w:after="0" w:line="240" w:lineRule="auto"/>
        <w:jc w:val="left"/>
        <w:rPr>
          <w:rFonts w:eastAsiaTheme="minorEastAsia"/>
          <w:szCs w:val="28"/>
          <w:lang w:val="es-ES"/>
        </w:rPr>
      </w:pPr>
      <w:r w:rsidRPr="00F24239">
        <w:rPr>
          <w:rFonts w:eastAsiaTheme="minorEastAsia"/>
          <w:szCs w:val="28"/>
          <w:lang w:val="es-ES"/>
        </w:rPr>
        <w:br w:type="page"/>
      </w:r>
    </w:p>
    <w:p w14:paraId="2490BABD" w14:textId="000F4FC0" w:rsidR="003C7C08" w:rsidRPr="00CE4B93" w:rsidRDefault="00CE4B93" w:rsidP="003C7C08">
      <w:pPr>
        <w:pStyle w:val="Ttulo1"/>
        <w:rPr>
          <w:lang w:val="es-ES"/>
        </w:rPr>
      </w:pPr>
      <w:r w:rsidRPr="00CE4B93">
        <w:rPr>
          <w:lang w:val="es-ES"/>
        </w:rPr>
        <w:lastRenderedPageBreak/>
        <w:t>Preguntas de opción múltiple</w:t>
      </w:r>
    </w:p>
    <w:p w14:paraId="29D011F6" w14:textId="21DC06D3" w:rsidR="003C7C08" w:rsidRPr="00F24239" w:rsidRDefault="00F24239" w:rsidP="003C7C08">
      <w:pPr>
        <w:pStyle w:val="Prrafodelista"/>
        <w:numPr>
          <w:ilvl w:val="0"/>
          <w:numId w:val="43"/>
        </w:numPr>
      </w:pPr>
      <w:r w:rsidRPr="00F24239">
        <w:t>Para pegar estructuras portantes, qué tipo de adhesivo es el más adecuado de las opciones dadas a continuación:</w:t>
      </w:r>
    </w:p>
    <w:p w14:paraId="113DB87A" w14:textId="77777777" w:rsidR="00F24239" w:rsidRPr="00F24239" w:rsidRDefault="00F24239" w:rsidP="003C7C08">
      <w:pPr>
        <w:pStyle w:val="Prrafodelista"/>
        <w:numPr>
          <w:ilvl w:val="1"/>
          <w:numId w:val="43"/>
        </w:numPr>
        <w:rPr>
          <w:u w:val="single"/>
        </w:rPr>
      </w:pPr>
      <w:r w:rsidRPr="00F24239">
        <w:t>pegamento natural</w:t>
      </w:r>
    </w:p>
    <w:p w14:paraId="2F95C9EB" w14:textId="173A68C3" w:rsidR="003C7C08" w:rsidRPr="005B46AF" w:rsidRDefault="00F24239" w:rsidP="003C7C08">
      <w:pPr>
        <w:pStyle w:val="Prrafodelista"/>
        <w:numPr>
          <w:ilvl w:val="1"/>
          <w:numId w:val="43"/>
        </w:numPr>
        <w:rPr>
          <w:u w:val="single"/>
        </w:rPr>
      </w:pPr>
      <w:r w:rsidRPr="00F24239">
        <w:rPr>
          <w:u w:val="single"/>
        </w:rPr>
        <w:t>adhesivos de resorcinol</w:t>
      </w:r>
    </w:p>
    <w:p w14:paraId="5C7D4F9C" w14:textId="58718E7B" w:rsidR="003C7C08" w:rsidRDefault="00F24239" w:rsidP="003C7C08">
      <w:pPr>
        <w:pStyle w:val="Prrafodelista"/>
        <w:numPr>
          <w:ilvl w:val="1"/>
          <w:numId w:val="43"/>
        </w:numPr>
      </w:pPr>
      <w:r w:rsidRPr="00F24239">
        <w:t>adhesivos epoxi</w:t>
      </w:r>
    </w:p>
    <w:p w14:paraId="5B4CD752" w14:textId="5B2162B8" w:rsidR="00AC24AA" w:rsidRDefault="00F24239" w:rsidP="00AC24AA">
      <w:pPr>
        <w:pStyle w:val="Prrafodelista"/>
        <w:numPr>
          <w:ilvl w:val="0"/>
          <w:numId w:val="43"/>
        </w:numPr>
      </w:pPr>
      <w:r w:rsidRPr="00F24239">
        <w:t>Los adhesivos de fenol son</w:t>
      </w:r>
    </w:p>
    <w:p w14:paraId="243D8ED3" w14:textId="1C75EF80" w:rsidR="00AC24AA" w:rsidRPr="00F24239" w:rsidRDefault="00F24239" w:rsidP="00AC24AA">
      <w:pPr>
        <w:pStyle w:val="Prrafodelista"/>
        <w:numPr>
          <w:ilvl w:val="1"/>
          <w:numId w:val="43"/>
        </w:numPr>
        <w:rPr>
          <w:u w:val="single"/>
        </w:rPr>
      </w:pPr>
      <w:r w:rsidRPr="00F24239">
        <w:rPr>
          <w:u w:val="single"/>
        </w:rPr>
        <w:t>utilizado en la industria del contrachapado como adhesivo de alta frecuencia.</w:t>
      </w:r>
    </w:p>
    <w:p w14:paraId="3BF96EEF" w14:textId="2AC1411B" w:rsidR="00AC24AA" w:rsidRPr="00F24239" w:rsidRDefault="00F24239" w:rsidP="00AC24AA">
      <w:pPr>
        <w:pStyle w:val="Prrafodelista"/>
        <w:numPr>
          <w:ilvl w:val="1"/>
          <w:numId w:val="43"/>
        </w:numPr>
      </w:pPr>
      <w:r w:rsidRPr="00F24239">
        <w:t>Adecuado para uso en interiores, ya que no resiste el remojo en agua.</w:t>
      </w:r>
    </w:p>
    <w:p w14:paraId="1182AE51" w14:textId="2EA34685" w:rsidR="00073355" w:rsidRPr="00F24239" w:rsidRDefault="00F24239" w:rsidP="00AC24AA">
      <w:pPr>
        <w:pStyle w:val="Prrafodelista"/>
        <w:numPr>
          <w:ilvl w:val="1"/>
          <w:numId w:val="43"/>
        </w:numPr>
      </w:pPr>
      <w:r w:rsidRPr="00F24239">
        <w:t>clasificados en 4 tipos principales, adhesivos de reacción de dos o un componente, adhesivos solventes y adhesivos de dispersión acuosa.</w:t>
      </w:r>
    </w:p>
    <w:p w14:paraId="3C719D41" w14:textId="502D6011" w:rsidR="00724BD9" w:rsidRDefault="00F24239" w:rsidP="00724BD9">
      <w:pPr>
        <w:pStyle w:val="Prrafodelista"/>
        <w:numPr>
          <w:ilvl w:val="0"/>
          <w:numId w:val="43"/>
        </w:numPr>
      </w:pPr>
      <w:r w:rsidRPr="00F24239">
        <w:t>La cohesión significa</w:t>
      </w:r>
    </w:p>
    <w:p w14:paraId="0BE726D3" w14:textId="3672051E" w:rsidR="00724BD9" w:rsidRPr="00F24239" w:rsidRDefault="00F24239" w:rsidP="00724BD9">
      <w:pPr>
        <w:pStyle w:val="Prrafodelista"/>
        <w:numPr>
          <w:ilvl w:val="1"/>
          <w:numId w:val="43"/>
        </w:numPr>
        <w:rPr>
          <w:u w:val="single"/>
        </w:rPr>
      </w:pPr>
      <w:r w:rsidRPr="00F24239">
        <w:rPr>
          <w:u w:val="single"/>
        </w:rPr>
        <w:t>la resistencia interna del adhesivo y la junta adhesiva.</w:t>
      </w:r>
    </w:p>
    <w:p w14:paraId="284D1A10" w14:textId="5575EDE2" w:rsidR="002320D7" w:rsidRPr="00F24239" w:rsidRDefault="00F24239" w:rsidP="00AC24AA">
      <w:pPr>
        <w:pStyle w:val="Prrafodelista"/>
        <w:numPr>
          <w:ilvl w:val="1"/>
          <w:numId w:val="43"/>
        </w:numPr>
      </w:pPr>
      <w:r w:rsidRPr="00F24239">
        <w:t>el proceso donde el adhesivo penetra a los poros de la madera.</w:t>
      </w:r>
    </w:p>
    <w:p w14:paraId="25F538F5" w14:textId="6502AC31" w:rsidR="002E4A0B" w:rsidRPr="00F24239" w:rsidRDefault="00F24239" w:rsidP="002E4A0B">
      <w:pPr>
        <w:pStyle w:val="Ttulo1"/>
        <w:rPr>
          <w:lang w:val="es-ES"/>
        </w:rPr>
      </w:pPr>
      <w:r w:rsidRPr="00F24239">
        <w:rPr>
          <w:lang w:val="es-ES"/>
        </w:rPr>
        <w:t>Estudios de casos</w:t>
      </w:r>
    </w:p>
    <w:p w14:paraId="0138093F" w14:textId="72DF843B" w:rsidR="002E4A0B" w:rsidRPr="00F24239" w:rsidRDefault="00F24239" w:rsidP="00086A92">
      <w:pPr>
        <w:pStyle w:val="Ttulo2"/>
        <w:numPr>
          <w:ilvl w:val="1"/>
          <w:numId w:val="2"/>
        </w:numPr>
        <w:rPr>
          <w:lang w:val="es-ES"/>
        </w:rPr>
      </w:pPr>
      <w:r w:rsidRPr="00F24239">
        <w:rPr>
          <w:lang w:val="es-ES"/>
        </w:rPr>
        <w:t>Estudio de caso 1</w:t>
      </w:r>
    </w:p>
    <w:p w14:paraId="19ABCF47" w14:textId="28D8BA65" w:rsidR="00F24239" w:rsidRPr="00F24239" w:rsidRDefault="00F24239" w:rsidP="002E4A0B">
      <w:pPr>
        <w:rPr>
          <w:lang w:val="es-ES"/>
        </w:rPr>
      </w:pPr>
      <w:r w:rsidRPr="00F24239">
        <w:rPr>
          <w:lang w:val="es-ES"/>
        </w:rPr>
        <w:t>Nombre al menos 5 técnicas de unión diferentes. Describe los pros y los contras de ellos. ¿Observa algunas técnicas de unión utilizadas en los marcos de las ventanas o los muebles de su habitación?</w:t>
      </w:r>
    </w:p>
    <w:p w14:paraId="32B741DB" w14:textId="172B8B6B" w:rsidR="00EA7B27" w:rsidRPr="00F24239" w:rsidRDefault="00F24239" w:rsidP="00086A92">
      <w:pPr>
        <w:pStyle w:val="Ttulo2"/>
        <w:numPr>
          <w:ilvl w:val="1"/>
          <w:numId w:val="2"/>
        </w:numPr>
        <w:rPr>
          <w:lang w:val="es-ES"/>
        </w:rPr>
      </w:pPr>
      <w:r w:rsidRPr="00F24239">
        <w:rPr>
          <w:lang w:val="es-ES"/>
        </w:rPr>
        <w:t>Estudio de caso 2</w:t>
      </w:r>
    </w:p>
    <w:p w14:paraId="7019A3A9" w14:textId="44674993" w:rsidR="00F24239" w:rsidRPr="00EA7B27" w:rsidRDefault="00F24239" w:rsidP="00EA7B27">
      <w:pPr>
        <w:rPr>
          <w:lang w:val="en-GB"/>
        </w:rPr>
      </w:pPr>
      <w:r w:rsidRPr="00F24239">
        <w:rPr>
          <w:lang w:val="es-ES"/>
        </w:rPr>
        <w:t xml:space="preserve">La soldadura de madera es un método alternativo en el que se pueden unir dos piezas de madera sin usar pegamento. </w:t>
      </w:r>
      <w:r w:rsidRPr="00F24239">
        <w:rPr>
          <w:lang w:val="en-GB"/>
        </w:rPr>
        <w:t xml:space="preserve">Describe </w:t>
      </w:r>
      <w:proofErr w:type="spellStart"/>
      <w:r w:rsidRPr="00F24239">
        <w:rPr>
          <w:lang w:val="en-GB"/>
        </w:rPr>
        <w:t>el</w:t>
      </w:r>
      <w:proofErr w:type="spellEnd"/>
      <w:r w:rsidRPr="00F24239">
        <w:rPr>
          <w:lang w:val="en-GB"/>
        </w:rPr>
        <w:t xml:space="preserve"> </w:t>
      </w:r>
      <w:proofErr w:type="spellStart"/>
      <w:r w:rsidRPr="00F24239">
        <w:rPr>
          <w:lang w:val="en-GB"/>
        </w:rPr>
        <w:t>método</w:t>
      </w:r>
      <w:proofErr w:type="spellEnd"/>
      <w:r w:rsidRPr="00F24239">
        <w:rPr>
          <w:lang w:val="en-GB"/>
        </w:rPr>
        <w:t xml:space="preserve"> de </w:t>
      </w:r>
      <w:proofErr w:type="spellStart"/>
      <w:r w:rsidRPr="00F24239">
        <w:rPr>
          <w:lang w:val="en-GB"/>
        </w:rPr>
        <w:t>soldadura</w:t>
      </w:r>
      <w:proofErr w:type="spellEnd"/>
      <w:r w:rsidRPr="00F24239">
        <w:rPr>
          <w:lang w:val="en-GB"/>
        </w:rPr>
        <w:t xml:space="preserve"> de </w:t>
      </w:r>
      <w:proofErr w:type="spellStart"/>
      <w:r w:rsidRPr="00F24239">
        <w:rPr>
          <w:lang w:val="en-GB"/>
        </w:rPr>
        <w:t>madera</w:t>
      </w:r>
      <w:proofErr w:type="spellEnd"/>
      <w:r w:rsidRPr="00F24239">
        <w:rPr>
          <w:lang w:val="en-GB"/>
        </w:rPr>
        <w:t xml:space="preserve"> con palabras.</w:t>
      </w:r>
    </w:p>
    <w:sectPr w:rsidR="00F24239" w:rsidRPr="00EA7B27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9A4B1" w14:textId="77777777" w:rsidR="00F00FE3" w:rsidRDefault="00F00FE3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081E4EDB" w14:textId="77777777" w:rsidR="00F00FE3" w:rsidRDefault="00F00FE3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2E51F2F6" w14:textId="77777777" w:rsidR="00F00FE3" w:rsidRDefault="00F00F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06FA9C40" w:rsidR="005F3FB1" w:rsidRDefault="006E20D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59264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3102D9">
          <w:rPr>
            <w:noProof/>
            <w:lang w:val="fi"/>
          </w:rPr>
          <w:t>7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</w:t>
        </w:r>
        <w:r w:rsidR="005F3FB1">
          <w:rPr>
            <w:lang w:val="fi"/>
          </w:rPr>
          <w:t xml:space="preserve">| </w:t>
        </w:r>
        <w:r w:rsidR="00043A4A">
          <w:rPr>
            <w:color w:val="7F7F7F" w:themeColor="background1" w:themeShade="7F"/>
            <w:spacing w:val="60"/>
            <w:lang w:val="fi"/>
          </w:rPr>
          <w:t>Pag</w:t>
        </w:r>
        <w:r w:rsidR="00F24239">
          <w:rPr>
            <w:color w:val="7F7F7F" w:themeColor="background1" w:themeShade="7F"/>
            <w:spacing w:val="60"/>
            <w:lang w:val="fi"/>
          </w:rPr>
          <w:t>ína</w:t>
        </w:r>
      </w:p>
    </w:sdtContent>
  </w:sdt>
  <w:p w14:paraId="7B0BF032" w14:textId="637DA65B" w:rsidR="00751121" w:rsidRDefault="006E20D8" w:rsidP="006E20D8">
    <w:pPr>
      <w:pStyle w:val="Piedepgina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Piedepgina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3E8E1" w14:textId="77777777" w:rsidR="00F00FE3" w:rsidRDefault="00F00FE3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4E411F0B" w14:textId="77777777" w:rsidR="00F00FE3" w:rsidRDefault="00F00FE3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3B246ADD" w14:textId="77777777" w:rsidR="00F00FE3" w:rsidRDefault="00F00F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Encabezado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3556E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1D06C0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4A4"/>
    <w:multiLevelType w:val="hybridMultilevel"/>
    <w:tmpl w:val="540837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3A60"/>
    <w:multiLevelType w:val="hybridMultilevel"/>
    <w:tmpl w:val="0EB8E4D4"/>
    <w:lvl w:ilvl="0" w:tplc="90DA9F5C">
      <w:start w:val="21"/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959E3"/>
    <w:multiLevelType w:val="hybridMultilevel"/>
    <w:tmpl w:val="26BC4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C350A"/>
    <w:multiLevelType w:val="hybridMultilevel"/>
    <w:tmpl w:val="1A7EB26E"/>
    <w:lvl w:ilvl="0" w:tplc="D3F4EC40">
      <w:start w:val="1"/>
      <w:numFmt w:val="decimal"/>
      <w:pStyle w:val="Ttulo2"/>
      <w:lvlText w:val="4.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C6D0A"/>
    <w:multiLevelType w:val="hybridMultilevel"/>
    <w:tmpl w:val="D8E8C4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E39E7"/>
    <w:multiLevelType w:val="hybridMultilevel"/>
    <w:tmpl w:val="5894C04C"/>
    <w:lvl w:ilvl="0" w:tplc="D7BAA618">
      <w:start w:val="10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BD01FB"/>
    <w:multiLevelType w:val="hybridMultilevel"/>
    <w:tmpl w:val="97AC4A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08D0465"/>
    <w:multiLevelType w:val="hybridMultilevel"/>
    <w:tmpl w:val="A976B0D2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E7C4B"/>
    <w:multiLevelType w:val="hybridMultilevel"/>
    <w:tmpl w:val="25A44D4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408D1"/>
    <w:multiLevelType w:val="hybridMultilevel"/>
    <w:tmpl w:val="F7E49D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025C8"/>
    <w:multiLevelType w:val="hybridMultilevel"/>
    <w:tmpl w:val="526A4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80F62"/>
    <w:multiLevelType w:val="hybridMultilevel"/>
    <w:tmpl w:val="CD7CB0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72B8F"/>
    <w:multiLevelType w:val="multilevel"/>
    <w:tmpl w:val="6F0EF8DE"/>
    <w:lvl w:ilvl="0">
      <w:start w:val="1"/>
      <w:numFmt w:val="decimal"/>
      <w:pStyle w:val="Ttulo1"/>
      <w:lvlText w:val="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7" w15:restartNumberingAfterBreak="0">
    <w:nsid w:val="3D1632E7"/>
    <w:multiLevelType w:val="hybridMultilevel"/>
    <w:tmpl w:val="42E4A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E6265"/>
    <w:multiLevelType w:val="hybridMultilevel"/>
    <w:tmpl w:val="FA5660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C19EE"/>
    <w:multiLevelType w:val="hybridMultilevel"/>
    <w:tmpl w:val="E3245D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357A7"/>
    <w:multiLevelType w:val="hybridMultilevel"/>
    <w:tmpl w:val="6AFEFA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8165D"/>
    <w:multiLevelType w:val="hybridMultilevel"/>
    <w:tmpl w:val="4E5219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A7743"/>
    <w:multiLevelType w:val="hybridMultilevel"/>
    <w:tmpl w:val="9AFC48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B4722"/>
    <w:multiLevelType w:val="hybridMultilevel"/>
    <w:tmpl w:val="3550B1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1384B"/>
    <w:multiLevelType w:val="hybridMultilevel"/>
    <w:tmpl w:val="A63E47A8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77A00"/>
    <w:multiLevelType w:val="hybridMultilevel"/>
    <w:tmpl w:val="341C7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04441"/>
    <w:multiLevelType w:val="multilevel"/>
    <w:tmpl w:val="7688D53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27" w15:restartNumberingAfterBreak="0">
    <w:nsid w:val="5B424E0C"/>
    <w:multiLevelType w:val="hybridMultilevel"/>
    <w:tmpl w:val="D8EA47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5D3D3D66"/>
    <w:multiLevelType w:val="hybridMultilevel"/>
    <w:tmpl w:val="72162D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26242"/>
    <w:multiLevelType w:val="hybridMultilevel"/>
    <w:tmpl w:val="6F8495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3E1AFA"/>
    <w:multiLevelType w:val="hybridMultilevel"/>
    <w:tmpl w:val="3FA2A93E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36B27"/>
    <w:multiLevelType w:val="hybridMultilevel"/>
    <w:tmpl w:val="1D7C66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57040"/>
    <w:multiLevelType w:val="hybridMultilevel"/>
    <w:tmpl w:val="1F5C59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B4499"/>
    <w:multiLevelType w:val="hybridMultilevel"/>
    <w:tmpl w:val="B99C4D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35265"/>
    <w:multiLevelType w:val="hybridMultilevel"/>
    <w:tmpl w:val="4B2A17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02B71"/>
    <w:multiLevelType w:val="hybridMultilevel"/>
    <w:tmpl w:val="AF7A75BC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5041F"/>
    <w:multiLevelType w:val="hybridMultilevel"/>
    <w:tmpl w:val="787EDF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4"/>
  </w:num>
  <w:num w:numId="4">
    <w:abstractNumId w:val="11"/>
  </w:num>
  <w:num w:numId="5">
    <w:abstractNumId w:val="37"/>
  </w:num>
  <w:num w:numId="6">
    <w:abstractNumId w:val="8"/>
  </w:num>
  <w:num w:numId="7">
    <w:abstractNumId w:val="38"/>
  </w:num>
  <w:num w:numId="8">
    <w:abstractNumId w:val="15"/>
  </w:num>
  <w:num w:numId="9">
    <w:abstractNumId w:val="3"/>
  </w:num>
  <w:num w:numId="10">
    <w:abstractNumId w:val="20"/>
  </w:num>
  <w:num w:numId="11">
    <w:abstractNumId w:val="32"/>
  </w:num>
  <w:num w:numId="12">
    <w:abstractNumId w:val="1"/>
  </w:num>
  <w:num w:numId="13">
    <w:abstractNumId w:val="13"/>
  </w:num>
  <w:num w:numId="14">
    <w:abstractNumId w:val="36"/>
  </w:num>
  <w:num w:numId="15">
    <w:abstractNumId w:val="16"/>
  </w:num>
  <w:num w:numId="16">
    <w:abstractNumId w:val="39"/>
  </w:num>
  <w:num w:numId="17">
    <w:abstractNumId w:val="27"/>
  </w:num>
  <w:num w:numId="18">
    <w:abstractNumId w:val="12"/>
  </w:num>
  <w:num w:numId="19">
    <w:abstractNumId w:val="5"/>
  </w:num>
  <w:num w:numId="20">
    <w:abstractNumId w:val="0"/>
  </w:num>
  <w:num w:numId="21">
    <w:abstractNumId w:val="7"/>
  </w:num>
  <w:num w:numId="22">
    <w:abstractNumId w:val="34"/>
  </w:num>
  <w:num w:numId="23">
    <w:abstractNumId w:val="2"/>
  </w:num>
  <w:num w:numId="24">
    <w:abstractNumId w:val="33"/>
  </w:num>
  <w:num w:numId="25">
    <w:abstractNumId w:val="29"/>
  </w:num>
  <w:num w:numId="26">
    <w:abstractNumId w:val="41"/>
  </w:num>
  <w:num w:numId="27">
    <w:abstractNumId w:val="14"/>
  </w:num>
  <w:num w:numId="28">
    <w:abstractNumId w:val="18"/>
  </w:num>
  <w:num w:numId="29">
    <w:abstractNumId w:val="19"/>
  </w:num>
  <w:num w:numId="30">
    <w:abstractNumId w:val="35"/>
  </w:num>
  <w:num w:numId="31">
    <w:abstractNumId w:val="23"/>
  </w:num>
  <w:num w:numId="32">
    <w:abstractNumId w:val="21"/>
  </w:num>
  <w:num w:numId="33">
    <w:abstractNumId w:val="31"/>
  </w:num>
  <w:num w:numId="34">
    <w:abstractNumId w:val="16"/>
    <w:lvlOverride w:ilvl="0">
      <w:startOverride w:val="10"/>
    </w:lvlOverride>
  </w:num>
  <w:num w:numId="35">
    <w:abstractNumId w:val="22"/>
  </w:num>
  <w:num w:numId="36">
    <w:abstractNumId w:val="10"/>
  </w:num>
  <w:num w:numId="37">
    <w:abstractNumId w:val="6"/>
  </w:num>
  <w:num w:numId="38">
    <w:abstractNumId w:val="25"/>
  </w:num>
  <w:num w:numId="39">
    <w:abstractNumId w:val="30"/>
  </w:num>
  <w:num w:numId="40">
    <w:abstractNumId w:val="24"/>
  </w:num>
  <w:num w:numId="41">
    <w:abstractNumId w:val="9"/>
  </w:num>
  <w:num w:numId="42">
    <w:abstractNumId w:val="40"/>
  </w:num>
  <w:num w:numId="43">
    <w:abstractNumId w:val="17"/>
  </w:num>
  <w:num w:numId="44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0D0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29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368"/>
    <w:rsid w:val="00034423"/>
    <w:rsid w:val="00034DF9"/>
    <w:rsid w:val="000358C4"/>
    <w:rsid w:val="00036DDE"/>
    <w:rsid w:val="0003756C"/>
    <w:rsid w:val="00040189"/>
    <w:rsid w:val="00040372"/>
    <w:rsid w:val="0004123A"/>
    <w:rsid w:val="0004172E"/>
    <w:rsid w:val="00042C69"/>
    <w:rsid w:val="00042F0C"/>
    <w:rsid w:val="00043A4A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572DC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355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658F"/>
    <w:rsid w:val="00086A92"/>
    <w:rsid w:val="00086AD2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B86"/>
    <w:rsid w:val="000C4C39"/>
    <w:rsid w:val="000C53DA"/>
    <w:rsid w:val="000C5DB3"/>
    <w:rsid w:val="000C6001"/>
    <w:rsid w:val="000C6E07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4B2A"/>
    <w:rsid w:val="000D5579"/>
    <w:rsid w:val="000D635D"/>
    <w:rsid w:val="000D666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1E70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57D8"/>
    <w:rsid w:val="00116E0F"/>
    <w:rsid w:val="0011753C"/>
    <w:rsid w:val="001212CB"/>
    <w:rsid w:val="0012209A"/>
    <w:rsid w:val="0012336E"/>
    <w:rsid w:val="001235A6"/>
    <w:rsid w:val="001236F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3943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EF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3A84"/>
    <w:rsid w:val="001940BD"/>
    <w:rsid w:val="00194408"/>
    <w:rsid w:val="00194F78"/>
    <w:rsid w:val="00195979"/>
    <w:rsid w:val="00196EC5"/>
    <w:rsid w:val="0019725E"/>
    <w:rsid w:val="00197E02"/>
    <w:rsid w:val="001A058B"/>
    <w:rsid w:val="001A143A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540D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6AD5"/>
    <w:rsid w:val="00207BA6"/>
    <w:rsid w:val="00207EE3"/>
    <w:rsid w:val="002101E7"/>
    <w:rsid w:val="002109E5"/>
    <w:rsid w:val="002110BB"/>
    <w:rsid w:val="00211E8C"/>
    <w:rsid w:val="002123DB"/>
    <w:rsid w:val="002125AA"/>
    <w:rsid w:val="00212B14"/>
    <w:rsid w:val="0021315A"/>
    <w:rsid w:val="002134DD"/>
    <w:rsid w:val="00214D39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D6B"/>
    <w:rsid w:val="00224485"/>
    <w:rsid w:val="002248DF"/>
    <w:rsid w:val="0022511D"/>
    <w:rsid w:val="002255D8"/>
    <w:rsid w:val="002317D6"/>
    <w:rsid w:val="002320D7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0D11"/>
    <w:rsid w:val="00291CAF"/>
    <w:rsid w:val="002926E6"/>
    <w:rsid w:val="00293517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2235"/>
    <w:rsid w:val="002E4A0B"/>
    <w:rsid w:val="002E4CA3"/>
    <w:rsid w:val="002E5A52"/>
    <w:rsid w:val="002E60CF"/>
    <w:rsid w:val="002E6CD7"/>
    <w:rsid w:val="002E7350"/>
    <w:rsid w:val="002F4FBA"/>
    <w:rsid w:val="002F5986"/>
    <w:rsid w:val="002F5B93"/>
    <w:rsid w:val="002F6179"/>
    <w:rsid w:val="002F79A3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02D9"/>
    <w:rsid w:val="0031173D"/>
    <w:rsid w:val="003126CC"/>
    <w:rsid w:val="00312AAA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78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2E5C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A20"/>
    <w:rsid w:val="003738C6"/>
    <w:rsid w:val="00374319"/>
    <w:rsid w:val="00374677"/>
    <w:rsid w:val="00374EB8"/>
    <w:rsid w:val="0037551F"/>
    <w:rsid w:val="00380B5A"/>
    <w:rsid w:val="00380C83"/>
    <w:rsid w:val="00381DF1"/>
    <w:rsid w:val="00382413"/>
    <w:rsid w:val="003824BD"/>
    <w:rsid w:val="0038269D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31B"/>
    <w:rsid w:val="003C6427"/>
    <w:rsid w:val="003C74F2"/>
    <w:rsid w:val="003C7C08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582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2E72"/>
    <w:rsid w:val="0041379C"/>
    <w:rsid w:val="00414022"/>
    <w:rsid w:val="004146E9"/>
    <w:rsid w:val="0041583F"/>
    <w:rsid w:val="004160B7"/>
    <w:rsid w:val="00417DFE"/>
    <w:rsid w:val="004214F6"/>
    <w:rsid w:val="00421700"/>
    <w:rsid w:val="004222F2"/>
    <w:rsid w:val="00422CD0"/>
    <w:rsid w:val="004243E0"/>
    <w:rsid w:val="0042515D"/>
    <w:rsid w:val="00427CE3"/>
    <w:rsid w:val="004303A5"/>
    <w:rsid w:val="00431F57"/>
    <w:rsid w:val="004320C4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55B1"/>
    <w:rsid w:val="004666F6"/>
    <w:rsid w:val="00466DBE"/>
    <w:rsid w:val="00466F38"/>
    <w:rsid w:val="004674E7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25D"/>
    <w:rsid w:val="00482646"/>
    <w:rsid w:val="00484D79"/>
    <w:rsid w:val="00485051"/>
    <w:rsid w:val="00485289"/>
    <w:rsid w:val="0048650D"/>
    <w:rsid w:val="00487D0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082"/>
    <w:rsid w:val="004B2632"/>
    <w:rsid w:val="004B3B5E"/>
    <w:rsid w:val="004B3C08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59C1"/>
    <w:rsid w:val="004F62C6"/>
    <w:rsid w:val="005018A4"/>
    <w:rsid w:val="00501B18"/>
    <w:rsid w:val="00501EED"/>
    <w:rsid w:val="00504907"/>
    <w:rsid w:val="005053E2"/>
    <w:rsid w:val="0050688A"/>
    <w:rsid w:val="00510E56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F0"/>
    <w:rsid w:val="00532A6D"/>
    <w:rsid w:val="00532B6E"/>
    <w:rsid w:val="005334D9"/>
    <w:rsid w:val="0053535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6FC"/>
    <w:rsid w:val="0055084A"/>
    <w:rsid w:val="00550888"/>
    <w:rsid w:val="0055373E"/>
    <w:rsid w:val="0055498E"/>
    <w:rsid w:val="00555E3A"/>
    <w:rsid w:val="0055611B"/>
    <w:rsid w:val="0055614A"/>
    <w:rsid w:val="00556AD1"/>
    <w:rsid w:val="005572FA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225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3D3D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46AF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68B"/>
    <w:rsid w:val="005C67C6"/>
    <w:rsid w:val="005D062F"/>
    <w:rsid w:val="005D215E"/>
    <w:rsid w:val="005D2896"/>
    <w:rsid w:val="005D2A8C"/>
    <w:rsid w:val="005D42E9"/>
    <w:rsid w:val="005D5DE4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AAC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0820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66FB"/>
    <w:rsid w:val="0062762A"/>
    <w:rsid w:val="00630B08"/>
    <w:rsid w:val="00631697"/>
    <w:rsid w:val="00632786"/>
    <w:rsid w:val="006341AC"/>
    <w:rsid w:val="00634FAE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07C5"/>
    <w:rsid w:val="00682129"/>
    <w:rsid w:val="0068484D"/>
    <w:rsid w:val="00684C37"/>
    <w:rsid w:val="00684DE8"/>
    <w:rsid w:val="006859AB"/>
    <w:rsid w:val="00685FC5"/>
    <w:rsid w:val="0068679D"/>
    <w:rsid w:val="006868B3"/>
    <w:rsid w:val="006875CA"/>
    <w:rsid w:val="00687684"/>
    <w:rsid w:val="006906EB"/>
    <w:rsid w:val="00691672"/>
    <w:rsid w:val="006924CB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891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1753B"/>
    <w:rsid w:val="007205C7"/>
    <w:rsid w:val="00720708"/>
    <w:rsid w:val="00722206"/>
    <w:rsid w:val="00723300"/>
    <w:rsid w:val="00723B56"/>
    <w:rsid w:val="007241BE"/>
    <w:rsid w:val="0072499E"/>
    <w:rsid w:val="00724BD9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4E4B"/>
    <w:rsid w:val="00755760"/>
    <w:rsid w:val="00755CCD"/>
    <w:rsid w:val="00755DA6"/>
    <w:rsid w:val="00755DC8"/>
    <w:rsid w:val="00755DE8"/>
    <w:rsid w:val="007572FD"/>
    <w:rsid w:val="007579B3"/>
    <w:rsid w:val="007603B4"/>
    <w:rsid w:val="00760AED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1A5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204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4781"/>
    <w:rsid w:val="008374F7"/>
    <w:rsid w:val="00840835"/>
    <w:rsid w:val="00843A60"/>
    <w:rsid w:val="00844530"/>
    <w:rsid w:val="008449AA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581B"/>
    <w:rsid w:val="008558AC"/>
    <w:rsid w:val="00855B45"/>
    <w:rsid w:val="00856DB8"/>
    <w:rsid w:val="00857302"/>
    <w:rsid w:val="00857F30"/>
    <w:rsid w:val="0086003E"/>
    <w:rsid w:val="00860E57"/>
    <w:rsid w:val="0086251E"/>
    <w:rsid w:val="00862CC1"/>
    <w:rsid w:val="0086321A"/>
    <w:rsid w:val="00865200"/>
    <w:rsid w:val="00865A67"/>
    <w:rsid w:val="00866863"/>
    <w:rsid w:val="0086687E"/>
    <w:rsid w:val="00866BAD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75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164D"/>
    <w:rsid w:val="008C2102"/>
    <w:rsid w:val="008C32AC"/>
    <w:rsid w:val="008C33B2"/>
    <w:rsid w:val="008C3415"/>
    <w:rsid w:val="008C49B1"/>
    <w:rsid w:val="008C6B05"/>
    <w:rsid w:val="008D06F7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38A4"/>
    <w:rsid w:val="008F753C"/>
    <w:rsid w:val="008F7CBC"/>
    <w:rsid w:val="008F7DC3"/>
    <w:rsid w:val="0090040A"/>
    <w:rsid w:val="00901D17"/>
    <w:rsid w:val="00901D42"/>
    <w:rsid w:val="00902B8C"/>
    <w:rsid w:val="00902ECC"/>
    <w:rsid w:val="00904833"/>
    <w:rsid w:val="009051DA"/>
    <w:rsid w:val="0090554D"/>
    <w:rsid w:val="009056C6"/>
    <w:rsid w:val="009063F7"/>
    <w:rsid w:val="00910EC0"/>
    <w:rsid w:val="00911288"/>
    <w:rsid w:val="00911566"/>
    <w:rsid w:val="009115EE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165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2808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067"/>
    <w:rsid w:val="009532EB"/>
    <w:rsid w:val="0095516A"/>
    <w:rsid w:val="00955CA9"/>
    <w:rsid w:val="00957426"/>
    <w:rsid w:val="00957846"/>
    <w:rsid w:val="00957E6C"/>
    <w:rsid w:val="00960482"/>
    <w:rsid w:val="00962348"/>
    <w:rsid w:val="00962890"/>
    <w:rsid w:val="009629E0"/>
    <w:rsid w:val="00964049"/>
    <w:rsid w:val="009645DC"/>
    <w:rsid w:val="00965004"/>
    <w:rsid w:val="00965658"/>
    <w:rsid w:val="00965838"/>
    <w:rsid w:val="0096656E"/>
    <w:rsid w:val="00966FF4"/>
    <w:rsid w:val="00967177"/>
    <w:rsid w:val="0096769D"/>
    <w:rsid w:val="009704D1"/>
    <w:rsid w:val="0097080B"/>
    <w:rsid w:val="00970CCB"/>
    <w:rsid w:val="00970FFA"/>
    <w:rsid w:val="0097120C"/>
    <w:rsid w:val="009741EA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04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94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63D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3779"/>
    <w:rsid w:val="00A64851"/>
    <w:rsid w:val="00A6488C"/>
    <w:rsid w:val="00A65AD5"/>
    <w:rsid w:val="00A6759D"/>
    <w:rsid w:val="00A67A69"/>
    <w:rsid w:val="00A70B5B"/>
    <w:rsid w:val="00A715D7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4E57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24AA"/>
    <w:rsid w:val="00AC705E"/>
    <w:rsid w:val="00AC769E"/>
    <w:rsid w:val="00AC77AA"/>
    <w:rsid w:val="00AC7AC2"/>
    <w:rsid w:val="00AC7BF2"/>
    <w:rsid w:val="00AD0E74"/>
    <w:rsid w:val="00AD2315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F1F"/>
    <w:rsid w:val="00B3794C"/>
    <w:rsid w:val="00B37D15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5D5"/>
    <w:rsid w:val="00B51D20"/>
    <w:rsid w:val="00B524B1"/>
    <w:rsid w:val="00B527F2"/>
    <w:rsid w:val="00B52889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6861"/>
    <w:rsid w:val="00B6792A"/>
    <w:rsid w:val="00B67C9D"/>
    <w:rsid w:val="00B67CD2"/>
    <w:rsid w:val="00B72656"/>
    <w:rsid w:val="00B741E2"/>
    <w:rsid w:val="00B748F4"/>
    <w:rsid w:val="00B7721C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5F1D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7E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C7E4B"/>
    <w:rsid w:val="00BD0861"/>
    <w:rsid w:val="00BD1C01"/>
    <w:rsid w:val="00BD27A0"/>
    <w:rsid w:val="00BD5D97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157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5EA9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7718F"/>
    <w:rsid w:val="00C804BD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112"/>
    <w:rsid w:val="00C97337"/>
    <w:rsid w:val="00C97392"/>
    <w:rsid w:val="00C97D04"/>
    <w:rsid w:val="00CA085F"/>
    <w:rsid w:val="00CA322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3DAA"/>
    <w:rsid w:val="00CB5059"/>
    <w:rsid w:val="00CB54F1"/>
    <w:rsid w:val="00CB5939"/>
    <w:rsid w:val="00CC04DC"/>
    <w:rsid w:val="00CC2AEB"/>
    <w:rsid w:val="00CC2CD2"/>
    <w:rsid w:val="00CC550A"/>
    <w:rsid w:val="00CC6AA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93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988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714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ACB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3CA6"/>
    <w:rsid w:val="00D94FFD"/>
    <w:rsid w:val="00D97539"/>
    <w:rsid w:val="00DA01C2"/>
    <w:rsid w:val="00DA1775"/>
    <w:rsid w:val="00DA1CEE"/>
    <w:rsid w:val="00DA2487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4C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2591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2AC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37BB"/>
    <w:rsid w:val="00E14A80"/>
    <w:rsid w:val="00E14AEC"/>
    <w:rsid w:val="00E1583A"/>
    <w:rsid w:val="00E15924"/>
    <w:rsid w:val="00E1684E"/>
    <w:rsid w:val="00E16FB0"/>
    <w:rsid w:val="00E20738"/>
    <w:rsid w:val="00E2073F"/>
    <w:rsid w:val="00E20FEF"/>
    <w:rsid w:val="00E21CAD"/>
    <w:rsid w:val="00E23F96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4E3F"/>
    <w:rsid w:val="00E35437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24F"/>
    <w:rsid w:val="00E70475"/>
    <w:rsid w:val="00E706B3"/>
    <w:rsid w:val="00E70DF7"/>
    <w:rsid w:val="00E724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3F6"/>
    <w:rsid w:val="00E9751F"/>
    <w:rsid w:val="00E97A02"/>
    <w:rsid w:val="00E97BD7"/>
    <w:rsid w:val="00EA10BC"/>
    <w:rsid w:val="00EA21A4"/>
    <w:rsid w:val="00EA3E0F"/>
    <w:rsid w:val="00EA3EBB"/>
    <w:rsid w:val="00EA47C3"/>
    <w:rsid w:val="00EA52A4"/>
    <w:rsid w:val="00EA55BE"/>
    <w:rsid w:val="00EA6216"/>
    <w:rsid w:val="00EA63D9"/>
    <w:rsid w:val="00EA65D6"/>
    <w:rsid w:val="00EA664F"/>
    <w:rsid w:val="00EA7986"/>
    <w:rsid w:val="00EA7B27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C7375"/>
    <w:rsid w:val="00ED0646"/>
    <w:rsid w:val="00ED1EB4"/>
    <w:rsid w:val="00ED1F76"/>
    <w:rsid w:val="00ED2951"/>
    <w:rsid w:val="00ED312B"/>
    <w:rsid w:val="00ED35FE"/>
    <w:rsid w:val="00ED4BFB"/>
    <w:rsid w:val="00ED6F4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0FE3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239"/>
    <w:rsid w:val="00F24D5C"/>
    <w:rsid w:val="00F25648"/>
    <w:rsid w:val="00F26895"/>
    <w:rsid w:val="00F26EF7"/>
    <w:rsid w:val="00F276BE"/>
    <w:rsid w:val="00F27A20"/>
    <w:rsid w:val="00F30D1A"/>
    <w:rsid w:val="00F30E5D"/>
    <w:rsid w:val="00F31AE3"/>
    <w:rsid w:val="00F323C6"/>
    <w:rsid w:val="00F32ED7"/>
    <w:rsid w:val="00F355E3"/>
    <w:rsid w:val="00F3592C"/>
    <w:rsid w:val="00F365F0"/>
    <w:rsid w:val="00F37397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B66"/>
    <w:rsid w:val="00F51079"/>
    <w:rsid w:val="00F545CF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0B9"/>
    <w:rsid w:val="00F661D3"/>
    <w:rsid w:val="00F677E7"/>
    <w:rsid w:val="00F70548"/>
    <w:rsid w:val="00F70C4E"/>
    <w:rsid w:val="00F7153F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2B0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3B6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Ttul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Sinespaciado">
    <w:name w:val="No Spacing"/>
    <w:link w:val="SinespaciadoCar"/>
    <w:uiPriority w:val="1"/>
    <w:qFormat/>
    <w:rsid w:val="00156B8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6B81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Fuentedeprrafopredeter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Fuentedeprrafopredeter"/>
    <w:rsid w:val="00755CCD"/>
  </w:style>
  <w:style w:type="character" w:customStyle="1" w:styleId="spellingerror">
    <w:name w:val="spellingerror"/>
    <w:basedOn w:val="Fuentedeprrafopredeter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Fuentedeprrafopredeter"/>
    <w:rsid w:val="00660097"/>
  </w:style>
  <w:style w:type="paragraph" w:styleId="TtuloTDC">
    <w:name w:val="TOC Heading"/>
    <w:basedOn w:val="Ttulo1"/>
    <w:next w:val="Normal"/>
    <w:uiPriority w:val="39"/>
    <w:unhideWhenUsed/>
    <w:qFormat/>
    <w:rsid w:val="00176005"/>
  </w:style>
  <w:style w:type="paragraph" w:styleId="TD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E724F7"/>
    <w:pPr>
      <w:tabs>
        <w:tab w:val="right" w:leader="dot" w:pos="9017"/>
      </w:tabs>
      <w:spacing w:after="100"/>
      <w:ind w:left="720" w:hanging="72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Fuentedeprrafopredeter"/>
    <w:uiPriority w:val="99"/>
    <w:semiHidden/>
    <w:unhideWhenUsed/>
    <w:rsid w:val="00346923"/>
    <w:rPr>
      <w:color w:val="605E5C"/>
      <w:shd w:val="clear" w:color="auto" w:fill="E1DFDD"/>
    </w:rPr>
  </w:style>
  <w:style w:type="table" w:customStyle="1" w:styleId="TaulukkoRuudukko1">
    <w:name w:val="Taulukko Ruudukko1"/>
    <w:basedOn w:val="Tablanormal"/>
    <w:next w:val="Tablaconcuadrcula"/>
    <w:uiPriority w:val="39"/>
    <w:rsid w:val="00EA3EBB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A3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4320C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32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1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82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23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7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735C86-2D39-49BA-BE53-909823D54B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343</Words>
  <Characters>1892</Characters>
  <Application>Microsoft Office Word</Application>
  <DocSecurity>0</DocSecurity>
  <Lines>15</Lines>
  <Paragraphs>4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2231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2022-01-12T12:46:00Z</dcterms:created>
  <dcterms:modified xsi:type="dcterms:W3CDTF">2022-01-12T12:46:00Z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